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xlsx" ContentType="application/vnd.openxmlformats-officedocument.spreadsheetml.sheet"/>
  <Override PartName="/word/charts/chart1.xml" ContentType="application/vnd.openxmlformats-officedocument.drawingml.chart+xml"/>
  <Override PartName="/word/charts/chart2.xml" ContentType="application/vnd.openxmlformats-officedocument.drawingml.chart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Quarterly report</w:t>
      </w:r>
    </w:p>
    <w:p>
      <w:r>
        <w:t>Visitors grew every month but April, and passed two thousand in June.</w:t>
      </w:r>
    </w:p>
    <w:p>
      <w:r>
        <w:drawing>
          <wp:inline distT="0" distB="0" distL="0" distR="0">
            <wp:extent cx="5400000" cy="28800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Chart1"/>
              </a:graphicData>
            </a:graphic>
          </wp:inline>
        </w:drawing>
      </w:r>
    </w:p>
    <w:p>
      <w:r>
        <w:t>Support closed the most tickets of the three teams.</w:t>
      </w:r>
    </w:p>
    <w:p>
      <w:r>
        <w:drawing>
          <wp:inline distT="0" distB="0" distL="0" distR="0">
            <wp:extent cx="5400000" cy="28800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Chart2"/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Chart1" Type="http://schemas.openxmlformats.org/officeDocument/2006/relationships/chart" Target="charts/chart1.xml"/><Relationship Id="rIdChart2" Type="http://schemas.openxmlformats.org/officeDocument/2006/relationships/chart" Target="charts/chart2.xml"/></Relationships>
</file>

<file path=word/charts/_rels/chart1.xml.rels><?xml version='1.0' encoding='UTF-8' standalone='yes'?>
<Relationships xmlns="http://schemas.openxmlformats.org/package/2006/relationships"><Relationship Id="rId1" Type="http://schemas.openxmlformats.org/officeDocument/2006/relationships/package" Target="../embeddings/Microsoft_Excel_Sheet1.xlsx"/></Relationships>
</file>

<file path=word/charts/_rels/chart2.xml.rels><?xml version='1.0' encoding='UTF-8' standalone='yes'?>
<Relationships xmlns="http://schemas.openxmlformats.org/package/2006/relationships"><Relationship Id="rId1" Type="http://schemas.openxmlformats.org/officeDocument/2006/relationships/package" Target="../embeddings/Microsoft_Excel_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chart>
    <c:title>
      <c:tx>
        <c:rich>
          <a:bodyPr/>
          <a:lstStyle/>
          <a:p>
            <a:r>
              <a:t>Visitors by month</a:t>
            </a:r>
          </a:p>
        </c:rich>
      </c:tx>
      <c:layout/>
      <c:overlay val="0"/>
    </c:title>
    <c:autoTitleDeleted val="0"/>
    <c:plotArea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Visitors</c:v>
                </c:pt>
              </c:strCache>
            </c:strRef>
          </c:tx>
          <c:marker>
            <c:symbol val="none"/>
          </c:marker>
          <c:cat>
            <c:strRef>
              <c:f>Sheet1!$A$2:$A$7</c:f>
              <c:strCache>
                <c:ptCount val="6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1200</c:v>
                </c:pt>
                <c:pt idx="1">
                  <c:v>1350</c:v>
                </c:pt>
                <c:pt idx="2">
                  <c:v>1600</c:v>
                </c:pt>
                <c:pt idx="3">
                  <c:v>1580</c:v>
                </c:pt>
                <c:pt idx="4">
                  <c:v>1900</c:v>
                </c:pt>
                <c:pt idx="5">
                  <c:v>2250</c:v>
                </c:pt>
              </c:numCache>
            </c:numRef>
          </c:val>
          <c:smooth val="0"/>
        </c:ser>
        <c:marker val="1"/>
        <c:smooth val="0"/>
        <c:axId val="2118791784"/>
        <c:axId val="2140495176"/>
      </c:lineChart>
      <c:catAx>
        <c:axId val="2118791784"/>
        <c:scaling>
          <c:orientation val="minMax"/>
        </c:scaling>
        <c:delete val="0"/>
        <c:axPos val="b"/>
        <c:majorTickMark val="out"/>
        <c:minorTickMark val="none"/>
        <c:tickLblPos val="nextTo"/>
        <c:crossAx val="2140495176"/>
        <c:crosses val="autoZero"/>
        <c:auto val="1"/>
        <c:lblAlgn val="ctr"/>
        <c:lblOffset val="100"/>
        <c:noMultiLvlLbl val="0"/>
      </c:catAx>
      <c:valAx>
        <c:axId val="2140495176"/>
        <c:scaling/>
        <c:delete val="0"/>
        <c:axPos val="l"/>
        <c:majorGridlines/>
        <c:title>
          <c:tx>
            <c:rich>
              <a:bodyPr/>
              <a:lstStyle/>
              <a:p>
                <a:r>
                  <a:t>Visitors</a:t>
                </a:r>
              </a:p>
            </c:rich>
          </c:tx>
          <c:layout/>
          <c:overlay val="0"/>
        </c:title>
        <c:majorTickMark val="out"/>
        <c:minorTickMark val="none"/>
        <c:tickLblPos val="nextTo"/>
        <c:crossAx val="2118791784"/>
        <c:crosses val="autoZero"/>
      </c:valAx>
    </c:plotArea>
    <c:plotVisOnly val="1"/>
    <c:dispBlanksAs val="gap"/>
    <c:showDLblsOverMax val="0"/>
  </c:chart>
  <c:txPr>
    <a:bodyPr/>
    <a:lstStyle/>
    <a:p>
      <a:pPr>
        <a:defRPr sz="1800"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chart>
    <c:title>
      <c:tx>
        <c:rich>
          <a:bodyPr/>
          <a:lstStyle/>
          <a:p>
            <a:r>
              <a:t>Tickets closed by team</a:t>
            </a:r>
          </a:p>
        </c:rich>
      </c:tx>
      <c:layout/>
      <c:overlay val="0"/>
    </c:title>
    <c:autoTitleDeleted val="0"/>
    <c:plotArea>
      <c:barChart>
        <c:barDir val="bar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Tickets closed</c:v>
                </c:pt>
              </c:strCache>
            </c:strRef>
          </c:tx>
          <c:cat>
            <c:strRef>
              <c:f>Sheet1!$A$2:$A$4</c:f>
              <c:strCache>
                <c:ptCount val="3"/>
                <c:pt idx="0">
                  <c:v>Support</c:v>
                </c:pt>
                <c:pt idx="1">
                  <c:v>Billing</c:v>
                </c:pt>
                <c:pt idx="2">
                  <c:v>Sales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340</c:v>
                </c:pt>
                <c:pt idx="1">
                  <c:v>120</c:v>
                </c:pt>
                <c:pt idx="2">
                  <c:v>85</c:v>
                </c:pt>
              </c:numCache>
            </c:numRef>
          </c:val>
        </c:ser>
        <c:axId val="-2068027336"/>
        <c:axId val="-2113994440"/>
      </c:barChart>
      <c:catAx>
        <c:axId val="-2068027336"/>
        <c:scaling>
          <c:orientation val="minMax"/>
        </c:scaling>
        <c:delete val="0"/>
        <c:axPos val="l"/>
        <c:majorTickMark val="out"/>
        <c:minorTickMark val="none"/>
        <c:tickLblPos val="nextTo"/>
        <c:crossAx val="-2113994440"/>
        <c:crosses val="autoZero"/>
        <c:auto val="1"/>
        <c:lblAlgn val="ctr"/>
        <c:lblOffset val="100"/>
        <c:noMultiLvlLbl val="0"/>
      </c:catAx>
      <c:valAx>
        <c:axId val="-2113994440"/>
        <c:scaling/>
        <c:delete val="0"/>
        <c:axPos val="b"/>
        <c:majorGridlines/>
        <c:majorTickMark val="out"/>
        <c:minorTickMark val="none"/>
        <c:tickLblPos val="nextTo"/>
        <c:crossAx val="-2068027336"/>
        <c:crosses val="autoZero"/>
      </c:valAx>
    </c:plotArea>
    <c:dispBlanksAs val="gap"/>
  </c:chart>
  <c:txPr>
    <a:bodyPr/>
    <a:lstStyle/>
    <a:p>
      <a:pPr>
        <a:defRPr sz="1800"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report</dc:title>
  <dc:subject/>
  <dc:creator>python-docx</dc:creator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